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4A5D9" w14:textId="77777777" w:rsidR="001416AC" w:rsidRPr="001416AC" w:rsidRDefault="001416AC" w:rsidP="001416AC">
      <w:pPr>
        <w:rPr>
          <w:rFonts w:asciiTheme="minorEastAsia" w:hAnsiTheme="minorEastAsia"/>
          <w:sz w:val="20"/>
          <w:szCs w:val="20"/>
        </w:rPr>
      </w:pPr>
    </w:p>
    <w:p w14:paraId="411B2DE1" w14:textId="77777777" w:rsidR="001416AC" w:rsidRPr="001416AC" w:rsidRDefault="001416AC" w:rsidP="001416AC">
      <w:pPr>
        <w:rPr>
          <w:rFonts w:asciiTheme="minorEastAsia" w:hAnsiTheme="minorEastAsia"/>
          <w:sz w:val="20"/>
          <w:szCs w:val="20"/>
        </w:rPr>
      </w:pPr>
    </w:p>
    <w:p w14:paraId="4ABBE57B" w14:textId="34F2F2B1" w:rsidR="001416AC" w:rsidRPr="001D1D3A" w:rsidRDefault="001D1D3A" w:rsidP="001416AC">
      <w:pPr>
        <w:rPr>
          <w:rFonts w:ascii="Arial" w:hAnsi="Arial" w:cs="Arial"/>
          <w:b/>
          <w:bCs/>
          <w:color w:val="1F3864" w:themeColor="accent1" w:themeShade="80"/>
          <w:sz w:val="20"/>
          <w:szCs w:val="20"/>
        </w:rPr>
      </w:pPr>
      <w:r w:rsidRPr="001D1D3A">
        <w:rPr>
          <w:rFonts w:ascii="Arial" w:hAnsi="Arial" w:cs="Arial"/>
          <w:b/>
          <w:bCs/>
          <w:color w:val="1F3864" w:themeColor="accent1" w:themeShade="80"/>
          <w:sz w:val="20"/>
          <w:szCs w:val="20"/>
        </w:rPr>
        <w:t>Goro Kakei</w:t>
      </w:r>
    </w:p>
    <w:p w14:paraId="7E4422C7" w14:textId="77777777" w:rsidR="001D1D3A" w:rsidRPr="001D1D3A" w:rsidRDefault="001D1D3A" w:rsidP="001D1D3A">
      <w:pPr>
        <w:rPr>
          <w:rFonts w:ascii="Arial" w:hAnsi="Arial" w:cs="Arial"/>
          <w:b/>
          <w:bCs/>
          <w:color w:val="1F3864" w:themeColor="accent1" w:themeShade="80"/>
          <w:sz w:val="20"/>
          <w:szCs w:val="20"/>
        </w:rPr>
      </w:pPr>
      <w:r w:rsidRPr="001D1D3A">
        <w:rPr>
          <w:rFonts w:ascii="Arial" w:hAnsi="Arial" w:cs="Arial"/>
          <w:b/>
          <w:bCs/>
          <w:color w:val="1F3864" w:themeColor="accent1" w:themeShade="80"/>
          <w:sz w:val="20"/>
          <w:szCs w:val="20"/>
        </w:rPr>
        <w:t>Dates: Feb 25 – Mar 25, 2023</w:t>
      </w:r>
    </w:p>
    <w:p w14:paraId="2A2B9142" w14:textId="20DDB3A1" w:rsidR="001416AC" w:rsidRPr="001D1D3A" w:rsidRDefault="001D1D3A" w:rsidP="001D1D3A">
      <w:pPr>
        <w:rPr>
          <w:rFonts w:ascii="Arial" w:hAnsi="Arial" w:cs="Arial"/>
          <w:b/>
          <w:bCs/>
          <w:color w:val="1F3864" w:themeColor="accent1" w:themeShade="80"/>
          <w:sz w:val="20"/>
          <w:szCs w:val="20"/>
        </w:rPr>
      </w:pPr>
      <w:r w:rsidRPr="001D1D3A">
        <w:rPr>
          <w:rFonts w:ascii="Arial" w:hAnsi="Arial" w:cs="Arial"/>
          <w:b/>
          <w:bCs/>
          <w:color w:val="1F3864" w:themeColor="accent1" w:themeShade="80"/>
          <w:sz w:val="20"/>
          <w:szCs w:val="20"/>
        </w:rPr>
        <w:t>Location: Taka Ishii Gallery (complex665)</w:t>
      </w:r>
    </w:p>
    <w:p w14:paraId="7440FC9B" w14:textId="77777777" w:rsidR="001D1D3A" w:rsidRPr="001416AC" w:rsidRDefault="001D1D3A" w:rsidP="001D1D3A">
      <w:pPr>
        <w:rPr>
          <w:rFonts w:asciiTheme="minorEastAsia" w:hAnsiTheme="minorEastAsia"/>
          <w:sz w:val="20"/>
          <w:szCs w:val="20"/>
        </w:rPr>
      </w:pPr>
    </w:p>
    <w:p w14:paraId="570A6A32" w14:textId="77777777" w:rsidR="001D1D3A" w:rsidRPr="00AB6CE6" w:rsidRDefault="001D1D3A" w:rsidP="001D1D3A">
      <w:pPr>
        <w:rPr>
          <w:rFonts w:ascii="Arial" w:eastAsia="ＭＳ ゴシック" w:hAnsi="Arial" w:cs="Arial"/>
          <w:sz w:val="18"/>
          <w:szCs w:val="18"/>
        </w:rPr>
      </w:pPr>
      <w:r w:rsidRPr="00AB6CE6">
        <w:rPr>
          <w:rFonts w:ascii="Arial" w:eastAsia="ＭＳ ゴシック" w:hAnsi="Arial" w:cs="Arial"/>
          <w:sz w:val="18"/>
          <w:szCs w:val="18"/>
        </w:rPr>
        <w:t>Taka Ishii Gallery is pleased to present a solo exhibition of the work of Goro Kakei from Saturday, February 25 to Saturday, March 25. Kakei is known as a postwar Japanese sculptor who, from the 1950s onward, prolifically produced sculptures, oil paintings, drawings, etchings, and lithographs using a wide range of media and techniques. This solo show, Kakei’s first at Taka Ishii Gallery, will feature sculptures and oil paintings created from the 1970s to the 2000s, selected from among the vast body of work that he continued to produce until his final years.</w:t>
      </w:r>
    </w:p>
    <w:p w14:paraId="4598E3E5" w14:textId="77777777" w:rsidR="001D1D3A" w:rsidRPr="00AB6CE6" w:rsidRDefault="001D1D3A" w:rsidP="001D1D3A">
      <w:pPr>
        <w:rPr>
          <w:rFonts w:ascii="Arial" w:eastAsia="ＭＳ ゴシック" w:hAnsi="Arial" w:cs="Arial"/>
          <w:sz w:val="18"/>
          <w:szCs w:val="18"/>
        </w:rPr>
      </w:pPr>
    </w:p>
    <w:p w14:paraId="156B98F8" w14:textId="77777777" w:rsidR="001D1D3A" w:rsidRPr="00AB6CE6" w:rsidRDefault="001D1D3A" w:rsidP="001D1D3A">
      <w:pPr>
        <w:rPr>
          <w:rFonts w:ascii="Arial" w:eastAsia="ＭＳ ゴシック" w:hAnsi="Arial" w:cs="Arial"/>
          <w:sz w:val="18"/>
          <w:szCs w:val="18"/>
        </w:rPr>
      </w:pPr>
      <w:r w:rsidRPr="00AB6CE6">
        <w:rPr>
          <w:rFonts w:ascii="Arial" w:eastAsia="ＭＳ ゴシック" w:hAnsi="Arial" w:cs="Arial"/>
          <w:sz w:val="18"/>
          <w:szCs w:val="18"/>
        </w:rPr>
        <w:t xml:space="preserve">In 1949, during the chaotic postwar era, Kakei moved from Shizuoka to Tokyo, where he encountered the sculpture of Yoshi </w:t>
      </w:r>
      <w:proofErr w:type="spellStart"/>
      <w:r w:rsidRPr="00AB6CE6">
        <w:rPr>
          <w:rFonts w:ascii="Arial" w:eastAsia="ＭＳ ゴシック" w:hAnsi="Arial" w:cs="Arial"/>
          <w:sz w:val="18"/>
          <w:szCs w:val="18"/>
        </w:rPr>
        <w:t>Kinouchi</w:t>
      </w:r>
      <w:proofErr w:type="spellEnd"/>
      <w:r w:rsidRPr="00AB6CE6">
        <w:rPr>
          <w:rFonts w:ascii="Arial" w:eastAsia="ＭＳ ゴシック" w:hAnsi="Arial" w:cs="Arial"/>
          <w:sz w:val="18"/>
          <w:szCs w:val="18"/>
        </w:rPr>
        <w:t>. He later recalled that “it was the beginning of my life,” and this encounter marked the start of Kakei’s sculptural career. The following year Kakei enrolled in the Department of Sculpture at Tokyo University of the Arts, where he began to pursue sculpture seriously. Not content with academic techniques, he gradually began exploring his own unique expression of the human figure, introducing bold deformation through direct application of plaster.</w:t>
      </w:r>
    </w:p>
    <w:p w14:paraId="5BD80E3A" w14:textId="77777777" w:rsidR="001D1D3A" w:rsidRPr="00AB6CE6" w:rsidRDefault="001D1D3A" w:rsidP="001D1D3A">
      <w:pPr>
        <w:rPr>
          <w:rFonts w:ascii="Arial" w:eastAsia="ＭＳ ゴシック" w:hAnsi="Arial" w:cs="Arial"/>
          <w:sz w:val="18"/>
          <w:szCs w:val="18"/>
        </w:rPr>
      </w:pPr>
    </w:p>
    <w:p w14:paraId="0AA6A063" w14:textId="7A1E4794" w:rsidR="001D1D3A" w:rsidRPr="00AB6CE6" w:rsidRDefault="001D1D3A" w:rsidP="001D1D3A">
      <w:pPr>
        <w:rPr>
          <w:rFonts w:ascii="Arial" w:eastAsia="ＭＳ ゴシック" w:hAnsi="Arial" w:cs="Arial"/>
          <w:sz w:val="18"/>
          <w:szCs w:val="18"/>
        </w:rPr>
      </w:pPr>
      <w:r w:rsidRPr="00AB6CE6">
        <w:rPr>
          <w:rFonts w:ascii="Arial" w:eastAsia="ＭＳ ゴシック" w:hAnsi="Arial" w:cs="Arial"/>
          <w:sz w:val="18"/>
          <w:szCs w:val="18"/>
        </w:rPr>
        <w:t xml:space="preserve">In 1957 he submitted </w:t>
      </w:r>
      <w:r w:rsidR="00607B51">
        <w:rPr>
          <w:rFonts w:ascii="Arial" w:eastAsia="ＭＳ ゴシック" w:hAnsi="Arial" w:cs="Arial"/>
          <w:sz w:val="18"/>
          <w:szCs w:val="18"/>
        </w:rPr>
        <w:t>“</w:t>
      </w:r>
      <w:r w:rsidRPr="00607B51">
        <w:rPr>
          <w:rFonts w:ascii="Arial" w:eastAsia="ＭＳ ゴシック" w:hAnsi="Arial" w:cs="Arial"/>
          <w:sz w:val="18"/>
          <w:szCs w:val="18"/>
        </w:rPr>
        <w:t>The Annunciation</w:t>
      </w:r>
      <w:r w:rsidR="00607B51" w:rsidRPr="00607B51">
        <w:rPr>
          <w:rFonts w:ascii="Arial" w:eastAsia="ＭＳ ゴシック" w:hAnsi="Arial" w:cs="Arial"/>
          <w:sz w:val="18"/>
          <w:szCs w:val="18"/>
        </w:rPr>
        <w:t xml:space="preserve">” </w:t>
      </w:r>
      <w:r w:rsidRPr="00607B51">
        <w:rPr>
          <w:rFonts w:ascii="Arial" w:eastAsia="ＭＳ ゴシック" w:hAnsi="Arial" w:cs="Arial"/>
          <w:sz w:val="18"/>
          <w:szCs w:val="18"/>
        </w:rPr>
        <w:t>t</w:t>
      </w:r>
      <w:r w:rsidRPr="00AB6CE6">
        <w:rPr>
          <w:rFonts w:ascii="Arial" w:eastAsia="ＭＳ ゴシック" w:hAnsi="Arial" w:cs="Arial"/>
          <w:sz w:val="18"/>
          <w:szCs w:val="18"/>
        </w:rPr>
        <w:t xml:space="preserve">o the 21st Exhibition of the </w:t>
      </w:r>
      <w:proofErr w:type="spellStart"/>
      <w:r w:rsidRPr="00AB6CE6">
        <w:rPr>
          <w:rFonts w:ascii="Arial" w:eastAsia="ＭＳ ゴシック" w:hAnsi="Arial" w:cs="Arial"/>
          <w:sz w:val="18"/>
          <w:szCs w:val="18"/>
        </w:rPr>
        <w:t>Shinseisaku</w:t>
      </w:r>
      <w:proofErr w:type="spellEnd"/>
      <w:r w:rsidRPr="00AB6CE6">
        <w:rPr>
          <w:rFonts w:ascii="Arial" w:eastAsia="ＭＳ ゴシック" w:hAnsi="Arial" w:cs="Arial"/>
          <w:sz w:val="18"/>
          <w:szCs w:val="18"/>
        </w:rPr>
        <w:t xml:space="preserve"> Art Society and received the New Artist Award, and he subsequently produced many works based on his Christian faith, </w:t>
      </w:r>
      <w:r w:rsidRPr="00D6209B">
        <w:rPr>
          <w:rFonts w:ascii="Arial" w:eastAsia="ＭＳ ゴシック" w:hAnsi="Arial" w:cs="Arial"/>
          <w:sz w:val="18"/>
          <w:szCs w:val="18"/>
        </w:rPr>
        <w:t xml:space="preserve">including </w:t>
      </w:r>
      <w:r w:rsidR="00FE5A8D">
        <w:rPr>
          <w:rFonts w:ascii="Arial" w:eastAsia="ＭＳ ゴシック" w:hAnsi="Arial" w:cs="Arial"/>
          <w:sz w:val="18"/>
          <w:szCs w:val="18"/>
        </w:rPr>
        <w:t>“</w:t>
      </w:r>
      <w:r w:rsidRPr="00FE5A8D">
        <w:rPr>
          <w:rFonts w:ascii="Arial" w:eastAsia="ＭＳ ゴシック" w:hAnsi="Arial" w:cs="Arial"/>
          <w:sz w:val="18"/>
          <w:szCs w:val="18"/>
        </w:rPr>
        <w:t>The Virgin Mary</w:t>
      </w:r>
      <w:r w:rsidR="00FE5A8D" w:rsidRPr="00FE5A8D">
        <w:rPr>
          <w:rFonts w:ascii="Arial" w:eastAsia="ＭＳ ゴシック" w:hAnsi="Arial" w:cs="Arial"/>
          <w:sz w:val="18"/>
          <w:szCs w:val="18"/>
        </w:rPr>
        <w:t>”</w:t>
      </w:r>
      <w:r w:rsidRPr="00D6209B">
        <w:rPr>
          <w:rFonts w:ascii="Arial" w:eastAsia="ＭＳ ゴシック" w:hAnsi="Arial" w:cs="Arial"/>
          <w:sz w:val="18"/>
          <w:szCs w:val="18"/>
        </w:rPr>
        <w:t xml:space="preserve"> (1958), </w:t>
      </w:r>
      <w:r w:rsidR="00FE5A8D">
        <w:rPr>
          <w:rFonts w:ascii="Arial" w:eastAsia="ＭＳ ゴシック" w:hAnsi="Arial" w:cs="Arial"/>
          <w:sz w:val="18"/>
          <w:szCs w:val="18"/>
        </w:rPr>
        <w:t>“</w:t>
      </w:r>
      <w:r w:rsidRPr="00FE5A8D">
        <w:rPr>
          <w:rFonts w:ascii="Arial" w:eastAsia="ＭＳ ゴシック" w:hAnsi="Arial" w:cs="Arial"/>
          <w:sz w:val="18"/>
          <w:szCs w:val="18"/>
        </w:rPr>
        <w:t>Job</w:t>
      </w:r>
      <w:r w:rsidR="00FE5A8D" w:rsidRPr="00FE5A8D">
        <w:rPr>
          <w:rFonts w:ascii="Arial" w:eastAsia="ＭＳ ゴシック" w:hAnsi="Arial" w:cs="Arial"/>
          <w:sz w:val="18"/>
          <w:szCs w:val="18"/>
        </w:rPr>
        <w:t>”</w:t>
      </w:r>
      <w:r w:rsidRPr="00FE5A8D">
        <w:rPr>
          <w:rFonts w:ascii="Arial" w:eastAsia="ＭＳ ゴシック" w:hAnsi="Arial" w:cs="Arial"/>
          <w:sz w:val="18"/>
          <w:szCs w:val="18"/>
        </w:rPr>
        <w:t xml:space="preserve"> </w:t>
      </w:r>
      <w:r w:rsidRPr="00D6209B">
        <w:rPr>
          <w:rFonts w:ascii="Arial" w:eastAsia="ＭＳ ゴシック" w:hAnsi="Arial" w:cs="Arial"/>
          <w:sz w:val="18"/>
          <w:szCs w:val="18"/>
        </w:rPr>
        <w:t xml:space="preserve">(1961) and </w:t>
      </w:r>
      <w:r w:rsidR="00FE5A8D">
        <w:rPr>
          <w:rFonts w:ascii="Arial" w:eastAsia="ＭＳ ゴシック" w:hAnsi="Arial" w:cs="Arial"/>
          <w:sz w:val="18"/>
          <w:szCs w:val="18"/>
        </w:rPr>
        <w:t>“</w:t>
      </w:r>
      <w:r w:rsidRPr="00FE5A8D">
        <w:rPr>
          <w:rFonts w:ascii="Arial" w:eastAsia="ＭＳ ゴシック" w:hAnsi="Arial" w:cs="Arial"/>
          <w:sz w:val="18"/>
          <w:szCs w:val="18"/>
        </w:rPr>
        <w:t>Apostle</w:t>
      </w:r>
      <w:r w:rsidR="00FE5A8D" w:rsidRPr="00FE5A8D">
        <w:rPr>
          <w:rFonts w:ascii="Arial" w:eastAsia="ＭＳ ゴシック" w:hAnsi="Arial" w:cs="Arial"/>
          <w:sz w:val="18"/>
          <w:szCs w:val="18"/>
        </w:rPr>
        <w:t>”</w:t>
      </w:r>
      <w:r w:rsidRPr="00FE5A8D">
        <w:rPr>
          <w:rFonts w:ascii="Arial" w:eastAsia="ＭＳ ゴシック" w:hAnsi="Arial" w:cs="Arial"/>
          <w:sz w:val="18"/>
          <w:szCs w:val="18"/>
        </w:rPr>
        <w:t xml:space="preserve"> </w:t>
      </w:r>
      <w:r w:rsidRPr="00D6209B">
        <w:rPr>
          <w:rFonts w:ascii="Arial" w:eastAsia="ＭＳ ゴシック" w:hAnsi="Arial" w:cs="Arial"/>
          <w:sz w:val="18"/>
          <w:szCs w:val="18"/>
        </w:rPr>
        <w:t>(1962). For Kakei, who was baptized at the age of 18, creating art derived from the Bible was not only a means o</w:t>
      </w:r>
      <w:r w:rsidRPr="00AB6CE6">
        <w:rPr>
          <w:rFonts w:ascii="Arial" w:eastAsia="ＭＳ ゴシック" w:hAnsi="Arial" w:cs="Arial"/>
          <w:sz w:val="18"/>
          <w:szCs w:val="18"/>
        </w:rPr>
        <w:t>f interpreting the sacred text, but also a practice of pursuing his own speculations on the nature of human existence. In the 1960s, when diversification of materials and young artists’ unfettered modes of expression were on the rise, Kakei did not follow new developments in contemporary art, but instead continued to pursue his own unique figurative style by focusing on the classic motif of the human figure.</w:t>
      </w:r>
    </w:p>
    <w:p w14:paraId="3563BD39" w14:textId="77777777" w:rsidR="001D1D3A" w:rsidRPr="00AB6CE6" w:rsidRDefault="001D1D3A" w:rsidP="001D1D3A">
      <w:pPr>
        <w:rPr>
          <w:rFonts w:ascii="Arial" w:eastAsia="ＭＳ ゴシック" w:hAnsi="Arial" w:cs="Arial"/>
          <w:sz w:val="18"/>
          <w:szCs w:val="18"/>
        </w:rPr>
      </w:pPr>
    </w:p>
    <w:p w14:paraId="77FEB462" w14:textId="015AFC5B" w:rsidR="008F6EA7" w:rsidRPr="00AB6CE6" w:rsidRDefault="001D1D3A" w:rsidP="001D1D3A">
      <w:pPr>
        <w:rPr>
          <w:rFonts w:ascii="Arial" w:eastAsia="ＭＳ ゴシック" w:hAnsi="Arial" w:cs="Arial"/>
          <w:i/>
          <w:iCs/>
          <w:sz w:val="18"/>
          <w:szCs w:val="18"/>
        </w:rPr>
      </w:pPr>
      <w:r w:rsidRPr="00AB6CE6">
        <w:rPr>
          <w:rFonts w:ascii="Arial" w:eastAsia="ＭＳ ゴシック" w:hAnsi="Arial" w:cs="Arial"/>
          <w:i/>
          <w:iCs/>
          <w:sz w:val="18"/>
          <w:szCs w:val="18"/>
        </w:rPr>
        <w:t xml:space="preserve">If you look at Cezanne’s monumental </w:t>
      </w:r>
      <w:r w:rsidR="00CB3C2D">
        <w:rPr>
          <w:rFonts w:ascii="Arial" w:eastAsia="ＭＳ ゴシック" w:hAnsi="Arial" w:cs="Arial"/>
          <w:i/>
          <w:iCs/>
          <w:sz w:val="18"/>
          <w:szCs w:val="18"/>
        </w:rPr>
        <w:t>“</w:t>
      </w:r>
      <w:r w:rsidRPr="00CB3C2D">
        <w:rPr>
          <w:rFonts w:ascii="Arial" w:eastAsia="ＭＳ ゴシック" w:hAnsi="Arial" w:cs="Arial"/>
          <w:i/>
          <w:iCs/>
          <w:sz w:val="18"/>
          <w:szCs w:val="18"/>
        </w:rPr>
        <w:t>The Bathers</w:t>
      </w:r>
      <w:r w:rsidR="00CB3C2D" w:rsidRPr="00CB3C2D">
        <w:rPr>
          <w:rFonts w:ascii="Arial" w:eastAsia="ＭＳ ゴシック" w:hAnsi="Arial" w:cs="Arial"/>
          <w:i/>
          <w:iCs/>
          <w:sz w:val="18"/>
          <w:szCs w:val="18"/>
        </w:rPr>
        <w:t>”</w:t>
      </w:r>
      <w:r w:rsidRPr="00AB6CE6">
        <w:rPr>
          <w:rFonts w:ascii="Arial" w:eastAsia="ＭＳ ゴシック" w:hAnsi="Arial" w:cs="Arial"/>
          <w:i/>
          <w:iCs/>
          <w:sz w:val="18"/>
          <w:szCs w:val="18"/>
        </w:rPr>
        <w:t>, the human figures are intentionally deformed in a way that seems almost awkward, resulting in a landscape that encompasses both nature and humankind. Humankind is the basis of everything. Without drawing people, it is impossible to understand nature.</w:t>
      </w:r>
    </w:p>
    <w:p w14:paraId="2E1936BC" w14:textId="6516D0D8" w:rsidR="001D1D3A" w:rsidRPr="00AB6CE6" w:rsidRDefault="001D1D3A" w:rsidP="008F6EA7">
      <w:pPr>
        <w:jc w:val="right"/>
        <w:rPr>
          <w:rFonts w:ascii="Arial" w:eastAsia="ＭＳ ゴシック" w:hAnsi="Arial" w:cs="Arial"/>
          <w:sz w:val="18"/>
          <w:szCs w:val="18"/>
        </w:rPr>
      </w:pPr>
      <w:r w:rsidRPr="00AB6CE6">
        <w:rPr>
          <w:rFonts w:ascii="Arial" w:eastAsia="ＭＳ ゴシック" w:hAnsi="Arial" w:cs="Arial"/>
          <w:sz w:val="18"/>
          <w:szCs w:val="18"/>
        </w:rPr>
        <w:softHyphen/>
      </w:r>
      <w:r w:rsidRPr="00AB6CE6">
        <w:rPr>
          <w:rFonts w:ascii="Arial" w:eastAsia="ＭＳ ゴシック" w:hAnsi="Arial" w:cs="Arial"/>
          <w:sz w:val="18"/>
          <w:szCs w:val="18"/>
        </w:rPr>
        <w:softHyphen/>
        <w:t>From</w:t>
      </w:r>
      <w:r w:rsidRPr="00AB6CE6">
        <w:rPr>
          <w:rFonts w:ascii="Arial" w:eastAsia="ＭＳ ゴシック" w:hAnsi="Arial" w:cs="Arial"/>
          <w:i/>
          <w:iCs/>
          <w:sz w:val="18"/>
          <w:szCs w:val="18"/>
        </w:rPr>
        <w:t xml:space="preserve"> </w:t>
      </w:r>
      <w:r w:rsidR="00C07078" w:rsidRPr="00C07078">
        <w:rPr>
          <w:rFonts w:ascii="Arial" w:eastAsia="ＭＳ ゴシック" w:hAnsi="Arial" w:cs="Arial"/>
          <w:sz w:val="18"/>
          <w:szCs w:val="18"/>
        </w:rPr>
        <w:t>“</w:t>
      </w:r>
      <w:r w:rsidRPr="00C07078">
        <w:rPr>
          <w:rFonts w:ascii="Arial" w:eastAsia="ＭＳ ゴシック" w:hAnsi="Arial" w:cs="Arial"/>
          <w:sz w:val="18"/>
          <w:szCs w:val="18"/>
        </w:rPr>
        <w:t>At Work Kakei</w:t>
      </w:r>
      <w:r w:rsidR="00C07078" w:rsidRPr="00C07078">
        <w:rPr>
          <w:rFonts w:ascii="Arial" w:eastAsia="ＭＳ ゴシック" w:hAnsi="Arial" w:cs="Arial"/>
          <w:sz w:val="18"/>
          <w:szCs w:val="18"/>
        </w:rPr>
        <w:t>”</w:t>
      </w:r>
      <w:r w:rsidRPr="00AB6CE6">
        <w:rPr>
          <w:rFonts w:ascii="Arial" w:eastAsia="ＭＳ ゴシック" w:hAnsi="Arial" w:cs="Arial"/>
          <w:sz w:val="18"/>
          <w:szCs w:val="18"/>
        </w:rPr>
        <w:t xml:space="preserve">, </w:t>
      </w:r>
      <w:proofErr w:type="spellStart"/>
      <w:r w:rsidRPr="00AB6CE6">
        <w:rPr>
          <w:rFonts w:ascii="Arial" w:eastAsia="ＭＳ ゴシック" w:hAnsi="Arial" w:cs="Arial"/>
          <w:sz w:val="18"/>
          <w:szCs w:val="18"/>
        </w:rPr>
        <w:t>Yobi</w:t>
      </w:r>
      <w:proofErr w:type="spellEnd"/>
      <w:r w:rsidRPr="00AB6CE6">
        <w:rPr>
          <w:rFonts w:ascii="Arial" w:eastAsia="ＭＳ ゴシック" w:hAnsi="Arial" w:cs="Arial"/>
          <w:sz w:val="18"/>
          <w:szCs w:val="18"/>
        </w:rPr>
        <w:t>-sha, 2009</w:t>
      </w:r>
    </w:p>
    <w:p w14:paraId="18558857" w14:textId="481313E2" w:rsidR="001D1D3A" w:rsidRDefault="001D1D3A" w:rsidP="001D1D3A">
      <w:pPr>
        <w:rPr>
          <w:rFonts w:ascii="Arial" w:eastAsia="ＭＳ ゴシック" w:hAnsi="Arial" w:cs="Arial"/>
          <w:sz w:val="18"/>
          <w:szCs w:val="18"/>
        </w:rPr>
      </w:pPr>
    </w:p>
    <w:p w14:paraId="1EEE8FF5" w14:textId="77777777" w:rsidR="009C6C78" w:rsidRPr="00AB6CE6" w:rsidRDefault="009C6C78" w:rsidP="001D1D3A">
      <w:pPr>
        <w:rPr>
          <w:rFonts w:ascii="Arial" w:eastAsia="ＭＳ ゴシック" w:hAnsi="Arial" w:cs="Arial"/>
          <w:sz w:val="18"/>
          <w:szCs w:val="18"/>
        </w:rPr>
      </w:pPr>
    </w:p>
    <w:p w14:paraId="245C345E" w14:textId="02AEABE0" w:rsidR="001D1D3A" w:rsidRPr="00AB6CE6" w:rsidRDefault="001D1D3A" w:rsidP="001D1D3A">
      <w:pPr>
        <w:rPr>
          <w:rFonts w:ascii="Arial" w:eastAsia="ＭＳ ゴシック" w:hAnsi="Arial" w:cs="Arial"/>
          <w:sz w:val="18"/>
          <w:szCs w:val="18"/>
        </w:rPr>
      </w:pPr>
      <w:r w:rsidRPr="00AB6CE6">
        <w:rPr>
          <w:rFonts w:ascii="Arial" w:eastAsia="ＭＳ ゴシック" w:hAnsi="Arial" w:cs="Arial"/>
          <w:sz w:val="18"/>
          <w:szCs w:val="18"/>
        </w:rPr>
        <w:lastRenderedPageBreak/>
        <w:t xml:space="preserve">On the occasion of his participation in the 8th São Paulo Biennial in 1965, Kakei traveled to the United States, Trinidad and Tobago, Brazil, and Mexico. He was particularly drawn to Mexican sculpture, and in 1968 he went to Mexico to teach at a university for two years. After returning from Mexico, Kakei’s rendering of the human figure showed formal simplification due to changes in his perceptions of depiction of the body, and the primitivist atmosphere of his earlier works faded while he gradually moved away from Christian motifs. It is evident that Kakei’s sculptural sensibilities changed as a result of his exposure to Mexican culture and woodcarving. From the 1970s onward he continued to make many outdoor sculptures that emphasized the volumes of the body, but in 1984 and 1985 he produced the </w:t>
      </w:r>
      <w:r w:rsidR="00FE5A8D">
        <w:rPr>
          <w:rFonts w:ascii="Arial" w:eastAsia="ＭＳ ゴシック" w:hAnsi="Arial" w:cs="Arial"/>
          <w:sz w:val="18"/>
          <w:szCs w:val="18"/>
        </w:rPr>
        <w:t>“</w:t>
      </w:r>
      <w:r w:rsidRPr="00FE5A8D">
        <w:rPr>
          <w:rFonts w:ascii="Arial" w:eastAsia="ＭＳ ゴシック" w:hAnsi="Arial" w:cs="Arial"/>
          <w:sz w:val="18"/>
          <w:szCs w:val="18"/>
        </w:rPr>
        <w:t>Human Issues series</w:t>
      </w:r>
      <w:r w:rsidR="00FE5A8D">
        <w:rPr>
          <w:rFonts w:ascii="Arial" w:eastAsia="ＭＳ ゴシック" w:hAnsi="Arial" w:cs="Arial"/>
          <w:sz w:val="18"/>
          <w:szCs w:val="18"/>
        </w:rPr>
        <w:t>”</w:t>
      </w:r>
      <w:r w:rsidRPr="00AB6CE6">
        <w:rPr>
          <w:rFonts w:ascii="Arial" w:eastAsia="ＭＳ ゴシック" w:hAnsi="Arial" w:cs="Arial"/>
          <w:sz w:val="18"/>
          <w:szCs w:val="18"/>
        </w:rPr>
        <w:t>, which is characterized by well-balanced, elongated bodies with greatly stretched limbs and a reduction of the masses seen in his earlier works.</w:t>
      </w:r>
    </w:p>
    <w:p w14:paraId="0051CDEC" w14:textId="77777777" w:rsidR="001D1D3A" w:rsidRPr="00AB6CE6" w:rsidRDefault="001D1D3A" w:rsidP="001D1D3A">
      <w:pPr>
        <w:rPr>
          <w:rFonts w:ascii="Arial" w:eastAsia="ＭＳ ゴシック" w:hAnsi="Arial" w:cs="Arial"/>
          <w:sz w:val="18"/>
          <w:szCs w:val="18"/>
        </w:rPr>
      </w:pPr>
    </w:p>
    <w:p w14:paraId="5D558D0E" w14:textId="19CEC067" w:rsidR="001D1D3A" w:rsidRPr="00AB6CE6" w:rsidRDefault="001D1D3A" w:rsidP="001D1D3A">
      <w:pPr>
        <w:widowControl/>
        <w:jc w:val="left"/>
        <w:rPr>
          <w:rFonts w:ascii="Arial" w:eastAsia="ＭＳ ゴシック" w:hAnsi="Arial" w:cs="Arial"/>
          <w:sz w:val="18"/>
          <w:szCs w:val="18"/>
        </w:rPr>
      </w:pPr>
      <w:r w:rsidRPr="00AB6CE6">
        <w:rPr>
          <w:rFonts w:ascii="Arial" w:eastAsia="ＭＳ ゴシック" w:hAnsi="Arial" w:cs="Arial"/>
          <w:sz w:val="18"/>
          <w:szCs w:val="18"/>
        </w:rPr>
        <w:t xml:space="preserve">Following the death of his beloved mother Chau, whom he depicted numerous times in his work, and his own long battle with serious illness, Kakei’s art from the 1990s onward incorporated a richer sense of humanity and humor. Even in the final years of his 70-year career, he never stopped </w:t>
      </w:r>
      <w:r w:rsidR="00686184" w:rsidRPr="00A260E2">
        <w:rPr>
          <w:rFonts w:ascii="Arial" w:eastAsia="ＭＳ ゴシック" w:hAnsi="Arial" w:cs="Arial"/>
          <w:sz w:val="18"/>
          <w:szCs w:val="18"/>
        </w:rPr>
        <w:t>creating</w:t>
      </w:r>
      <w:r w:rsidRPr="00AB6CE6">
        <w:rPr>
          <w:rFonts w:ascii="Arial" w:eastAsia="ＭＳ ゴシック" w:hAnsi="Arial" w:cs="Arial"/>
          <w:sz w:val="18"/>
          <w:szCs w:val="18"/>
        </w:rPr>
        <w:t xml:space="preserve"> highly original works that defy conventional concepts of art.</w:t>
      </w:r>
    </w:p>
    <w:p w14:paraId="36114661" w14:textId="77777777" w:rsidR="001D1D3A" w:rsidRPr="00AB6CE6" w:rsidRDefault="001D1D3A" w:rsidP="001D1D3A">
      <w:pPr>
        <w:widowControl/>
        <w:jc w:val="left"/>
        <w:rPr>
          <w:rFonts w:ascii="Arial" w:eastAsia="ＭＳ ゴシック" w:hAnsi="Arial" w:cs="Arial"/>
          <w:sz w:val="18"/>
          <w:szCs w:val="18"/>
        </w:rPr>
      </w:pPr>
    </w:p>
    <w:p w14:paraId="4FC5B581" w14:textId="52E1969F" w:rsidR="001D1D3A" w:rsidRPr="00AB6CE6" w:rsidRDefault="001D1D3A" w:rsidP="001D1D3A">
      <w:pPr>
        <w:widowControl/>
        <w:jc w:val="left"/>
        <w:rPr>
          <w:rFonts w:ascii="Arial" w:eastAsia="ＭＳ ゴシック" w:hAnsi="Arial" w:cs="Arial"/>
          <w:sz w:val="18"/>
          <w:szCs w:val="18"/>
        </w:rPr>
      </w:pPr>
      <w:r w:rsidRPr="00AB6CE6">
        <w:rPr>
          <w:rFonts w:ascii="Arial" w:eastAsia="ＭＳ ゴシック" w:hAnsi="Arial" w:cs="Arial"/>
          <w:sz w:val="18"/>
          <w:szCs w:val="18"/>
        </w:rPr>
        <w:t>Kakei’s main solo exhibitions include “The World of Goro Kakei’s Sculpture,” Contemporary Sculpture Center, Tokyo</w:t>
      </w:r>
      <w:r w:rsidR="005E2E63">
        <w:rPr>
          <w:rFonts w:ascii="Arial" w:eastAsia="ＭＳ ゴシック" w:hAnsi="Arial" w:cs="Arial" w:hint="eastAsia"/>
          <w:sz w:val="18"/>
          <w:szCs w:val="18"/>
        </w:rPr>
        <w:t xml:space="preserve"> &amp; Osaka</w:t>
      </w:r>
      <w:r w:rsidRPr="00AB6CE6">
        <w:rPr>
          <w:rFonts w:ascii="Arial" w:eastAsia="ＭＳ ゴシック" w:hAnsi="Arial" w:cs="Arial"/>
          <w:sz w:val="18"/>
          <w:szCs w:val="18"/>
        </w:rPr>
        <w:t xml:space="preserve"> (1984); “Kita Ni, Higashi Ni,” Asahikawa Museum of Sculpture in Honor of </w:t>
      </w:r>
      <w:proofErr w:type="spellStart"/>
      <w:r w:rsidRPr="00AB6CE6">
        <w:rPr>
          <w:rFonts w:ascii="Arial" w:eastAsia="ＭＳ ゴシック" w:hAnsi="Arial" w:cs="Arial"/>
          <w:sz w:val="18"/>
          <w:szCs w:val="18"/>
        </w:rPr>
        <w:t>Teijiro</w:t>
      </w:r>
      <w:proofErr w:type="spellEnd"/>
      <w:r w:rsidRPr="00AB6CE6">
        <w:rPr>
          <w:rFonts w:ascii="Arial" w:eastAsia="ＭＳ ゴシック" w:hAnsi="Arial" w:cs="Arial"/>
          <w:sz w:val="18"/>
          <w:szCs w:val="18"/>
        </w:rPr>
        <w:t xml:space="preserve"> Nakahara, </w:t>
      </w:r>
      <w:r w:rsidRPr="00B346F8">
        <w:rPr>
          <w:rFonts w:ascii="Arial" w:eastAsia="ＭＳ ゴシック" w:hAnsi="Arial" w:cs="Arial"/>
          <w:sz w:val="18"/>
          <w:szCs w:val="18"/>
        </w:rPr>
        <w:t>Hokkaido</w:t>
      </w:r>
      <w:r w:rsidR="00686184" w:rsidRPr="00B346F8">
        <w:rPr>
          <w:rFonts w:ascii="Arial" w:eastAsia="ＭＳ ゴシック" w:hAnsi="Arial" w:cs="Arial"/>
          <w:sz w:val="18"/>
          <w:szCs w:val="18"/>
        </w:rPr>
        <w:t xml:space="preserve"> (1999)</w:t>
      </w:r>
      <w:r w:rsidRPr="00B346F8">
        <w:rPr>
          <w:rFonts w:ascii="Arial" w:eastAsia="ＭＳ ゴシック" w:hAnsi="Arial" w:cs="Arial"/>
          <w:sz w:val="18"/>
          <w:szCs w:val="18"/>
        </w:rPr>
        <w:t>;</w:t>
      </w:r>
      <w:r w:rsidRPr="00AB6CE6">
        <w:rPr>
          <w:rFonts w:ascii="Arial" w:eastAsia="ＭＳ ゴシック" w:hAnsi="Arial" w:cs="Arial"/>
          <w:sz w:val="18"/>
          <w:szCs w:val="18"/>
        </w:rPr>
        <w:t xml:space="preserve"> and “Goro Kakei: Natsu no Mori,” Oikawa Museum of Art, Gunma </w:t>
      </w:r>
      <w:r w:rsidRPr="00B346F8">
        <w:rPr>
          <w:rFonts w:ascii="Arial" w:eastAsia="ＭＳ ゴシック" w:hAnsi="Arial" w:cs="Arial"/>
          <w:sz w:val="18"/>
          <w:szCs w:val="18"/>
        </w:rPr>
        <w:t>(201</w:t>
      </w:r>
      <w:r w:rsidR="00686184" w:rsidRPr="00B346F8">
        <w:rPr>
          <w:rFonts w:ascii="Arial" w:eastAsia="ＭＳ ゴシック" w:hAnsi="Arial" w:cs="Arial"/>
          <w:sz w:val="18"/>
          <w:szCs w:val="18"/>
        </w:rPr>
        <w:t>1</w:t>
      </w:r>
      <w:r w:rsidRPr="00B346F8">
        <w:rPr>
          <w:rFonts w:ascii="Arial" w:eastAsia="ＭＳ ゴシック" w:hAnsi="Arial" w:cs="Arial"/>
          <w:sz w:val="18"/>
          <w:szCs w:val="18"/>
        </w:rPr>
        <w:t>).</w:t>
      </w:r>
      <w:r w:rsidRPr="00AB6CE6">
        <w:rPr>
          <w:rFonts w:ascii="Arial" w:eastAsia="ＭＳ ゴシック" w:hAnsi="Arial" w:cs="Arial"/>
          <w:sz w:val="18"/>
          <w:szCs w:val="18"/>
        </w:rPr>
        <w:t xml:space="preserve"> He participated in such group exhibitions as “History of Modern Sculpture of Japan</w:t>
      </w:r>
      <w:r w:rsidR="00B7681F">
        <w:rPr>
          <w:rFonts w:ascii="Arial" w:eastAsia="ＭＳ ゴシック" w:hAnsi="Arial" w:cs="Arial"/>
          <w:sz w:val="18"/>
          <w:szCs w:val="18"/>
        </w:rPr>
        <w:t>:</w:t>
      </w:r>
      <w:r w:rsidR="00BA2783">
        <w:rPr>
          <w:rFonts w:ascii="Arial" w:eastAsia="ＭＳ ゴシック" w:hAnsi="Arial" w:cs="Arial"/>
          <w:sz w:val="18"/>
          <w:szCs w:val="18"/>
        </w:rPr>
        <w:t xml:space="preserve"> </w:t>
      </w:r>
      <w:r w:rsidR="00C16A36">
        <w:rPr>
          <w:rFonts w:ascii="Arial" w:eastAsia="ＭＳ ゴシック" w:hAnsi="Arial" w:cs="Arial"/>
          <w:sz w:val="18"/>
          <w:szCs w:val="18"/>
        </w:rPr>
        <w:t>F</w:t>
      </w:r>
      <w:r w:rsidR="00BA2783">
        <w:rPr>
          <w:rFonts w:ascii="Arial" w:eastAsia="ＭＳ ゴシック" w:hAnsi="Arial" w:cs="Arial"/>
          <w:sz w:val="18"/>
          <w:szCs w:val="18"/>
        </w:rPr>
        <w:t xml:space="preserve">rom </w:t>
      </w:r>
      <w:r w:rsidR="00C16A36">
        <w:rPr>
          <w:rFonts w:ascii="Arial" w:eastAsia="ＭＳ ゴシック" w:hAnsi="Arial" w:cs="Arial"/>
          <w:sz w:val="18"/>
          <w:szCs w:val="18"/>
        </w:rPr>
        <w:t>P</w:t>
      </w:r>
      <w:r w:rsidR="00BA2783">
        <w:rPr>
          <w:rFonts w:ascii="Arial" w:eastAsia="ＭＳ ゴシック" w:hAnsi="Arial" w:cs="Arial"/>
          <w:sz w:val="18"/>
          <w:szCs w:val="18"/>
        </w:rPr>
        <w:t xml:space="preserve">hotographic </w:t>
      </w:r>
      <w:r w:rsidR="00C16A36">
        <w:rPr>
          <w:rFonts w:ascii="Arial" w:eastAsia="ＭＳ ゴシック" w:hAnsi="Arial" w:cs="Arial"/>
          <w:sz w:val="18"/>
          <w:szCs w:val="18"/>
        </w:rPr>
        <w:t>E</w:t>
      </w:r>
      <w:r w:rsidR="00BA2783">
        <w:rPr>
          <w:rFonts w:ascii="Arial" w:eastAsia="ＭＳ ゴシック" w:hAnsi="Arial" w:cs="Arial"/>
          <w:sz w:val="18"/>
          <w:szCs w:val="18"/>
        </w:rPr>
        <w:t>xpression to</w:t>
      </w:r>
      <w:r w:rsidR="00F239D4">
        <w:rPr>
          <w:rFonts w:ascii="Arial" w:eastAsia="ＭＳ ゴシック" w:hAnsi="Arial" w:cs="Arial"/>
          <w:sz w:val="18"/>
          <w:szCs w:val="18"/>
        </w:rPr>
        <w:t xml:space="preserve"> Three-Dimensional </w:t>
      </w:r>
      <w:r w:rsidR="00F239D4" w:rsidRPr="00B346F8">
        <w:rPr>
          <w:rFonts w:ascii="Arial" w:eastAsia="ＭＳ ゴシック" w:hAnsi="Arial" w:cs="Arial"/>
          <w:sz w:val="18"/>
          <w:szCs w:val="18"/>
        </w:rPr>
        <w:t>Object</w:t>
      </w:r>
      <w:r w:rsidR="00B346F8">
        <w:rPr>
          <w:rFonts w:ascii="Arial" w:eastAsia="ＭＳ ゴシック" w:hAnsi="Arial" w:cs="Arial"/>
          <w:sz w:val="18"/>
          <w:szCs w:val="18"/>
        </w:rPr>
        <w:t>s</w:t>
      </w:r>
      <w:r w:rsidRPr="00AB6CE6">
        <w:rPr>
          <w:rFonts w:ascii="Arial" w:eastAsia="ＭＳ ゴシック" w:hAnsi="Arial" w:cs="Arial"/>
          <w:sz w:val="18"/>
          <w:szCs w:val="18"/>
        </w:rPr>
        <w:t>,” The Museum of Modern Art, Ibaraki (1991) which traveled to the Tokushima Modern Art Museum (1991</w:t>
      </w:r>
      <w:r w:rsidRPr="00B346F8">
        <w:rPr>
          <w:rFonts w:ascii="Arial" w:eastAsia="ＭＳ ゴシック" w:hAnsi="Arial" w:cs="Arial"/>
          <w:sz w:val="18"/>
          <w:szCs w:val="18"/>
        </w:rPr>
        <w:t>)</w:t>
      </w:r>
      <w:r w:rsidR="00A260E2" w:rsidRPr="00B346F8">
        <w:rPr>
          <w:rFonts w:ascii="Arial" w:eastAsia="ＭＳ ゴシック" w:hAnsi="Arial" w:cs="Arial"/>
          <w:sz w:val="18"/>
          <w:szCs w:val="18"/>
        </w:rPr>
        <w:t>;</w:t>
      </w:r>
      <w:r w:rsidR="009C6C78" w:rsidRPr="00B346F8">
        <w:rPr>
          <w:rFonts w:ascii="Arial" w:eastAsia="ＭＳ ゴシック" w:hAnsi="Arial" w:cs="Arial"/>
          <w:sz w:val="18"/>
          <w:szCs w:val="18"/>
        </w:rPr>
        <w:t xml:space="preserve"> “New Generation of Japanese Sculptors,” The National Museum of Modern Art, Tokyo (</w:t>
      </w:r>
      <w:r w:rsidR="009C6C78" w:rsidRPr="00B346F8">
        <w:rPr>
          <w:rFonts w:ascii="Arial" w:eastAsia="ＭＳ ゴシック" w:hAnsi="Arial" w:cs="Arial" w:hint="eastAsia"/>
          <w:sz w:val="18"/>
          <w:szCs w:val="18"/>
        </w:rPr>
        <w:t>1</w:t>
      </w:r>
      <w:r w:rsidR="009C6C78" w:rsidRPr="00B346F8">
        <w:rPr>
          <w:rFonts w:ascii="Arial" w:eastAsia="ＭＳ ゴシック" w:hAnsi="Arial" w:cs="Arial"/>
          <w:sz w:val="18"/>
          <w:szCs w:val="18"/>
        </w:rPr>
        <w:t>963)</w:t>
      </w:r>
      <w:r w:rsidR="00A260E2" w:rsidRPr="00B346F8">
        <w:rPr>
          <w:rFonts w:ascii="Arial" w:eastAsia="ＭＳ ゴシック" w:hAnsi="Arial" w:cs="Arial"/>
          <w:sz w:val="18"/>
          <w:szCs w:val="18"/>
        </w:rPr>
        <w:t>;</w:t>
      </w:r>
      <w:r w:rsidR="009C6C78" w:rsidRPr="00B346F8">
        <w:rPr>
          <w:rFonts w:ascii="Arial" w:eastAsia="ＭＳ ゴシック" w:hAnsi="Arial" w:cs="Arial"/>
          <w:sz w:val="18"/>
          <w:szCs w:val="18"/>
        </w:rPr>
        <w:t xml:space="preserve"> </w:t>
      </w:r>
      <w:r w:rsidRPr="00B346F8">
        <w:rPr>
          <w:rFonts w:ascii="Arial" w:eastAsia="ＭＳ ゴシック" w:hAnsi="Arial" w:cs="Arial"/>
          <w:sz w:val="18"/>
          <w:szCs w:val="18"/>
        </w:rPr>
        <w:t xml:space="preserve">“STORIES,” Shizuoka Prefectural Museum of Art, Shizuoka (2021). </w:t>
      </w:r>
      <w:r w:rsidR="0009165C" w:rsidRPr="00B346F8">
        <w:rPr>
          <w:rFonts w:ascii="Arial" w:eastAsia="ＭＳ ゴシック" w:hAnsi="Arial" w:cs="Arial"/>
          <w:sz w:val="18"/>
          <w:szCs w:val="18"/>
        </w:rPr>
        <w:t>He is t</w:t>
      </w:r>
      <w:r w:rsidRPr="00B346F8">
        <w:rPr>
          <w:rFonts w:ascii="Arial" w:eastAsia="ＭＳ ゴシック" w:hAnsi="Arial" w:cs="Arial"/>
          <w:sz w:val="18"/>
          <w:szCs w:val="18"/>
        </w:rPr>
        <w:t>he recipient of many awards,</w:t>
      </w:r>
      <w:r w:rsidR="00F239D4" w:rsidRPr="00B346F8">
        <w:rPr>
          <w:rFonts w:ascii="Arial" w:eastAsia="ＭＳ ゴシック" w:hAnsi="Arial" w:cs="Arial"/>
          <w:sz w:val="18"/>
          <w:szCs w:val="18"/>
        </w:rPr>
        <w:t xml:space="preserve"> including</w:t>
      </w:r>
      <w:r w:rsidRPr="00B346F8">
        <w:rPr>
          <w:rFonts w:ascii="Arial" w:eastAsia="ＭＳ ゴシック" w:hAnsi="Arial" w:cs="Arial"/>
          <w:sz w:val="18"/>
          <w:szCs w:val="18"/>
        </w:rPr>
        <w:t xml:space="preserve"> the</w:t>
      </w:r>
      <w:r w:rsidR="00F3218B">
        <w:rPr>
          <w:rFonts w:ascii="Arial" w:eastAsia="ＭＳ ゴシック" w:hAnsi="Arial" w:cs="Arial"/>
          <w:sz w:val="18"/>
          <w:szCs w:val="18"/>
        </w:rPr>
        <w:t xml:space="preserve"> </w:t>
      </w:r>
      <w:r w:rsidRPr="00B346F8">
        <w:rPr>
          <w:rFonts w:ascii="Arial" w:eastAsia="ＭＳ ゴシック" w:hAnsi="Arial" w:cs="Arial"/>
          <w:sz w:val="18"/>
          <w:szCs w:val="18"/>
        </w:rPr>
        <w:t xml:space="preserve">7th </w:t>
      </w:r>
      <w:proofErr w:type="spellStart"/>
      <w:r w:rsidRPr="00B346F8">
        <w:rPr>
          <w:rFonts w:ascii="Arial" w:eastAsia="ＭＳ ゴシック" w:hAnsi="Arial" w:cs="Arial"/>
          <w:sz w:val="18"/>
          <w:szCs w:val="18"/>
        </w:rPr>
        <w:t>Teijiro</w:t>
      </w:r>
      <w:proofErr w:type="spellEnd"/>
      <w:r w:rsidRPr="00B7681F">
        <w:rPr>
          <w:rFonts w:ascii="Arial" w:eastAsia="ＭＳ ゴシック" w:hAnsi="Arial" w:cs="Arial"/>
          <w:sz w:val="18"/>
          <w:szCs w:val="18"/>
        </w:rPr>
        <w:t xml:space="preserve"> Nakahara Sculpture Prize </w:t>
      </w:r>
      <w:r w:rsidR="00A260E2">
        <w:rPr>
          <w:rFonts w:ascii="Arial" w:eastAsia="ＭＳ ゴシック" w:hAnsi="Arial" w:cs="Arial"/>
          <w:sz w:val="18"/>
          <w:szCs w:val="18"/>
        </w:rPr>
        <w:t>Excellence Award (</w:t>
      </w:r>
      <w:r w:rsidRPr="00B7681F">
        <w:rPr>
          <w:rFonts w:ascii="Arial" w:eastAsia="ＭＳ ゴシック" w:hAnsi="Arial" w:cs="Arial"/>
          <w:sz w:val="18"/>
          <w:szCs w:val="18"/>
        </w:rPr>
        <w:t>1976</w:t>
      </w:r>
      <w:r w:rsidR="00A260E2">
        <w:rPr>
          <w:rFonts w:ascii="Arial" w:eastAsia="ＭＳ ゴシック" w:hAnsi="Arial" w:cs="Arial"/>
          <w:sz w:val="18"/>
          <w:szCs w:val="18"/>
        </w:rPr>
        <w:t>)</w:t>
      </w:r>
      <w:r w:rsidRPr="00B7681F">
        <w:rPr>
          <w:rFonts w:ascii="Arial" w:eastAsia="ＭＳ ゴシック" w:hAnsi="Arial" w:cs="Arial"/>
          <w:sz w:val="18"/>
          <w:szCs w:val="18"/>
        </w:rPr>
        <w:t xml:space="preserve"> and the 7th Ex</w:t>
      </w:r>
      <w:r w:rsidRPr="00AB6CE6">
        <w:rPr>
          <w:rFonts w:ascii="Arial" w:eastAsia="ＭＳ ゴシック" w:hAnsi="Arial" w:cs="Arial"/>
          <w:sz w:val="18"/>
          <w:szCs w:val="18"/>
        </w:rPr>
        <w:t>hibition of Contemporary Japanese Sculpture</w:t>
      </w:r>
      <w:r w:rsidR="00A260E2">
        <w:rPr>
          <w:rFonts w:ascii="Arial" w:eastAsia="ＭＳ ゴシック" w:hAnsi="Arial" w:cs="Arial"/>
          <w:sz w:val="18"/>
          <w:szCs w:val="18"/>
        </w:rPr>
        <w:t xml:space="preserve"> </w:t>
      </w:r>
      <w:r w:rsidR="00A260E2" w:rsidRPr="00B7681F">
        <w:rPr>
          <w:rFonts w:ascii="Arial" w:eastAsia="ＭＳ ゴシック" w:hAnsi="Arial" w:cs="Arial"/>
          <w:sz w:val="18"/>
          <w:szCs w:val="18"/>
        </w:rPr>
        <w:t>Kobe Suma Rikyu Park Award</w:t>
      </w:r>
      <w:r w:rsidRPr="00AB6CE6">
        <w:rPr>
          <w:rFonts w:ascii="Arial" w:eastAsia="ＭＳ ゴシック" w:hAnsi="Arial" w:cs="Arial"/>
          <w:sz w:val="18"/>
          <w:szCs w:val="18"/>
        </w:rPr>
        <w:t xml:space="preserve"> </w:t>
      </w:r>
      <w:r w:rsidR="00A260E2">
        <w:rPr>
          <w:rFonts w:ascii="Arial" w:eastAsia="ＭＳ ゴシック" w:hAnsi="Arial" w:cs="Arial"/>
          <w:sz w:val="18"/>
          <w:szCs w:val="18"/>
        </w:rPr>
        <w:t>(</w:t>
      </w:r>
      <w:r w:rsidRPr="00AB6CE6">
        <w:rPr>
          <w:rFonts w:ascii="Arial" w:eastAsia="ＭＳ ゴシック" w:hAnsi="Arial" w:cs="Arial"/>
          <w:sz w:val="18"/>
          <w:szCs w:val="18"/>
        </w:rPr>
        <w:t>1977</w:t>
      </w:r>
      <w:r w:rsidR="00A260E2">
        <w:rPr>
          <w:rFonts w:ascii="Arial" w:eastAsia="ＭＳ ゴシック" w:hAnsi="Arial" w:cs="Arial"/>
          <w:sz w:val="18"/>
          <w:szCs w:val="18"/>
        </w:rPr>
        <w:t>)</w:t>
      </w:r>
      <w:r w:rsidRPr="00AB6CE6">
        <w:rPr>
          <w:rFonts w:ascii="Arial" w:eastAsia="ＭＳ ゴシック" w:hAnsi="Arial" w:cs="Arial"/>
          <w:sz w:val="18"/>
          <w:szCs w:val="18"/>
        </w:rPr>
        <w:t>. In 1981 he received the National Museum of Modern Art, Tokyo Award and</w:t>
      </w:r>
      <w:r w:rsidR="0009165C">
        <w:rPr>
          <w:rFonts w:ascii="Arial" w:eastAsia="ＭＳ ゴシック" w:hAnsi="Arial" w:cs="Arial"/>
          <w:sz w:val="18"/>
          <w:szCs w:val="18"/>
        </w:rPr>
        <w:t xml:space="preserve"> the</w:t>
      </w:r>
      <w:r w:rsidR="00F239D4">
        <w:rPr>
          <w:rFonts w:ascii="Arial" w:eastAsia="ＭＳ ゴシック" w:hAnsi="Arial" w:cs="Arial"/>
          <w:sz w:val="18"/>
          <w:szCs w:val="18"/>
        </w:rPr>
        <w:t xml:space="preserve"> </w:t>
      </w:r>
      <w:r w:rsidR="00F239D4" w:rsidRPr="00AB6CE6">
        <w:rPr>
          <w:rFonts w:ascii="Arial" w:eastAsia="ＭＳ ゴシック" w:hAnsi="Arial" w:cs="Arial"/>
          <w:sz w:val="18"/>
          <w:szCs w:val="18"/>
        </w:rPr>
        <w:t>Museum of Modern Art, Kamakura &amp; Hayama Award</w:t>
      </w:r>
      <w:r w:rsidR="00F239D4">
        <w:rPr>
          <w:rFonts w:ascii="Arial" w:eastAsia="ＭＳ ゴシック" w:hAnsi="Arial" w:cs="Arial"/>
          <w:sz w:val="18"/>
          <w:szCs w:val="18"/>
        </w:rPr>
        <w:t xml:space="preserve"> at</w:t>
      </w:r>
      <w:r w:rsidR="00F3218B">
        <w:rPr>
          <w:rFonts w:ascii="Arial" w:eastAsia="ＭＳ ゴシック" w:hAnsi="Arial" w:cs="Arial"/>
          <w:sz w:val="18"/>
          <w:szCs w:val="18"/>
        </w:rPr>
        <w:t xml:space="preserve"> </w:t>
      </w:r>
      <w:r w:rsidRPr="00AB6CE6">
        <w:rPr>
          <w:rFonts w:ascii="Arial" w:eastAsia="ＭＳ ゴシック" w:hAnsi="Arial" w:cs="Arial"/>
          <w:sz w:val="18"/>
          <w:szCs w:val="18"/>
        </w:rPr>
        <w:t>the 9th Exhibition of Contemporary Japanese Sculpture, as well as</w:t>
      </w:r>
      <w:r w:rsidR="005E2E63">
        <w:rPr>
          <w:rFonts w:ascii="Arial" w:eastAsia="ＭＳ ゴシック" w:hAnsi="Arial" w:cs="Arial" w:hint="eastAsia"/>
          <w:sz w:val="18"/>
          <w:szCs w:val="18"/>
        </w:rPr>
        <w:t xml:space="preserve"> </w:t>
      </w:r>
      <w:r w:rsidR="005E2E63" w:rsidRPr="005E2E63">
        <w:rPr>
          <w:rFonts w:ascii="Arial" w:eastAsia="ＭＳ ゴシック" w:hAnsi="Arial" w:cs="Arial"/>
          <w:sz w:val="18"/>
          <w:szCs w:val="18"/>
        </w:rPr>
        <w:t>the Excellence Award at the 2nd Exhibition of Kotaro Takamura Prize</w:t>
      </w:r>
      <w:r w:rsidRPr="00AB6CE6">
        <w:rPr>
          <w:rFonts w:ascii="Arial" w:eastAsia="ＭＳ ゴシック" w:hAnsi="Arial" w:cs="Arial"/>
          <w:sz w:val="18"/>
          <w:szCs w:val="18"/>
        </w:rPr>
        <w:t xml:space="preserve">. Kakei was also the recipient of the 23rd Nakahara </w:t>
      </w:r>
      <w:proofErr w:type="spellStart"/>
      <w:r w:rsidRPr="00AB6CE6">
        <w:rPr>
          <w:rFonts w:ascii="Arial" w:eastAsia="ＭＳ ゴシック" w:hAnsi="Arial" w:cs="Arial"/>
          <w:sz w:val="18"/>
          <w:szCs w:val="18"/>
        </w:rPr>
        <w:t>Teijiro</w:t>
      </w:r>
      <w:proofErr w:type="spellEnd"/>
      <w:r w:rsidRPr="00AB6CE6">
        <w:rPr>
          <w:rFonts w:ascii="Arial" w:eastAsia="ＭＳ ゴシック" w:hAnsi="Arial" w:cs="Arial"/>
          <w:sz w:val="18"/>
          <w:szCs w:val="18"/>
        </w:rPr>
        <w:t xml:space="preserve"> Award in 1992.</w:t>
      </w:r>
    </w:p>
    <w:p w14:paraId="1A080E91" w14:textId="1A4BB04D" w:rsidR="001416AC" w:rsidRPr="001D1D3A" w:rsidRDefault="001416AC">
      <w:pPr>
        <w:rPr>
          <w:rFonts w:asciiTheme="minorEastAsia" w:hAnsiTheme="minorEastAsia"/>
          <w:sz w:val="16"/>
          <w:szCs w:val="16"/>
        </w:rPr>
      </w:pPr>
    </w:p>
    <w:p w14:paraId="4DA17007" w14:textId="77777777" w:rsidR="001D1D3A" w:rsidRPr="001D1D3A" w:rsidRDefault="001D1D3A" w:rsidP="001D1D3A">
      <w:pPr>
        <w:rPr>
          <w:rFonts w:asciiTheme="minorEastAsia" w:hAnsiTheme="minorEastAsia"/>
          <w:sz w:val="16"/>
          <w:szCs w:val="16"/>
        </w:rPr>
      </w:pPr>
      <w:r w:rsidRPr="001D1D3A">
        <w:rPr>
          <w:rFonts w:asciiTheme="minorEastAsia" w:hAnsiTheme="minorEastAsia"/>
          <w:sz w:val="16"/>
          <w:szCs w:val="16"/>
        </w:rPr>
        <w:t>For further information, please contact:</w:t>
      </w:r>
    </w:p>
    <w:p w14:paraId="4553A930" w14:textId="032F3600" w:rsidR="001D1D3A" w:rsidRPr="001D1D3A" w:rsidRDefault="001D1D3A" w:rsidP="001D1D3A">
      <w:pPr>
        <w:rPr>
          <w:rFonts w:asciiTheme="minorEastAsia" w:hAnsiTheme="minorEastAsia"/>
          <w:sz w:val="16"/>
          <w:szCs w:val="16"/>
        </w:rPr>
      </w:pPr>
      <w:r w:rsidRPr="001D1D3A">
        <w:rPr>
          <w:rFonts w:asciiTheme="minorEastAsia" w:hAnsiTheme="minorEastAsia"/>
          <w:sz w:val="16"/>
          <w:szCs w:val="16"/>
        </w:rPr>
        <w:t xml:space="preserve">Exhibition: </w:t>
      </w:r>
      <w:r>
        <w:rPr>
          <w:rFonts w:asciiTheme="minorEastAsia" w:hAnsiTheme="minorEastAsia"/>
          <w:sz w:val="16"/>
          <w:szCs w:val="16"/>
        </w:rPr>
        <w:t>Akane Kenmoku</w:t>
      </w:r>
      <w:r w:rsidRPr="001D1D3A">
        <w:rPr>
          <w:rFonts w:asciiTheme="minorEastAsia" w:hAnsiTheme="minorEastAsia"/>
          <w:sz w:val="16"/>
          <w:szCs w:val="16"/>
        </w:rPr>
        <w:t xml:space="preserve"> / Press: </w:t>
      </w:r>
      <w:r>
        <w:rPr>
          <w:rFonts w:asciiTheme="minorEastAsia" w:hAnsiTheme="minorEastAsia"/>
          <w:sz w:val="16"/>
          <w:szCs w:val="16"/>
        </w:rPr>
        <w:t xml:space="preserve">Masayo Suzaki </w:t>
      </w:r>
      <w:r w:rsidRPr="001D1D3A">
        <w:rPr>
          <w:rFonts w:asciiTheme="minorEastAsia" w:hAnsiTheme="minorEastAsia"/>
          <w:sz w:val="16"/>
          <w:szCs w:val="16"/>
        </w:rPr>
        <w:t>(press@takaishiigallery.com)</w:t>
      </w:r>
    </w:p>
    <w:p w14:paraId="358E7ED0" w14:textId="77777777" w:rsidR="001D1D3A" w:rsidRPr="00686184" w:rsidRDefault="001D1D3A" w:rsidP="001D1D3A">
      <w:pPr>
        <w:rPr>
          <w:rFonts w:asciiTheme="minorEastAsia" w:hAnsiTheme="minorEastAsia"/>
          <w:sz w:val="16"/>
          <w:szCs w:val="16"/>
          <w:lang w:val="it-IT"/>
        </w:rPr>
      </w:pPr>
      <w:r w:rsidRPr="00686184">
        <w:rPr>
          <w:rFonts w:asciiTheme="minorEastAsia" w:hAnsiTheme="minorEastAsia"/>
          <w:sz w:val="16"/>
          <w:szCs w:val="16"/>
          <w:lang w:val="it-IT"/>
        </w:rPr>
        <w:t>6-5-24 3F Roppongi Minato-ku Tokyo 106-0032 tel: +81 (0)3 6434 7010 fax: +81 (0)3 6434 7011</w:t>
      </w:r>
    </w:p>
    <w:p w14:paraId="36A3CC60" w14:textId="77777777" w:rsidR="001D1D3A" w:rsidRPr="001D1D3A" w:rsidRDefault="001D1D3A" w:rsidP="001D1D3A">
      <w:pPr>
        <w:rPr>
          <w:rFonts w:asciiTheme="minorEastAsia" w:hAnsiTheme="minorEastAsia"/>
          <w:sz w:val="16"/>
          <w:szCs w:val="16"/>
        </w:rPr>
      </w:pPr>
      <w:r w:rsidRPr="001D1D3A">
        <w:rPr>
          <w:rFonts w:asciiTheme="minorEastAsia" w:hAnsiTheme="minorEastAsia"/>
          <w:sz w:val="16"/>
          <w:szCs w:val="16"/>
        </w:rPr>
        <w:t>e-mail: tig@takaishiigallery.com website: www.takaishiigallery.com</w:t>
      </w:r>
    </w:p>
    <w:p w14:paraId="0C911890" w14:textId="44E45E69" w:rsidR="009C0187" w:rsidRPr="001A1563" w:rsidRDefault="001D1D3A" w:rsidP="001D1D3A">
      <w:pPr>
        <w:rPr>
          <w:rFonts w:asciiTheme="minorEastAsia" w:hAnsiTheme="minorEastAsia"/>
          <w:sz w:val="16"/>
          <w:szCs w:val="16"/>
        </w:rPr>
      </w:pPr>
      <w:r w:rsidRPr="001D1D3A">
        <w:rPr>
          <w:rFonts w:asciiTheme="minorEastAsia" w:hAnsiTheme="minorEastAsia"/>
          <w:sz w:val="16"/>
          <w:szCs w:val="16"/>
        </w:rPr>
        <w:t>Tue-Sat 12:00 – 19:00 Closed on Sun, Mon, and National Holidays</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241"/>
      </w:tblGrid>
      <w:tr w:rsidR="00953038" w14:paraId="2E306FED" w14:textId="77777777" w:rsidTr="00953038">
        <w:tc>
          <w:tcPr>
            <w:tcW w:w="4253" w:type="dxa"/>
          </w:tcPr>
          <w:p w14:paraId="3490986C" w14:textId="55553DA6" w:rsidR="00953038" w:rsidRDefault="00953038" w:rsidP="00953038">
            <w:pPr>
              <w:jc w:val="center"/>
              <w:rPr>
                <w:rFonts w:asciiTheme="minorEastAsia" w:hAnsiTheme="minorEastAsia"/>
                <w:sz w:val="16"/>
                <w:szCs w:val="16"/>
              </w:rPr>
            </w:pPr>
            <w:r>
              <w:rPr>
                <w:rFonts w:asciiTheme="minorEastAsia" w:hAnsiTheme="minorEastAsia" w:hint="eastAsia"/>
                <w:noProof/>
                <w:sz w:val="16"/>
                <w:szCs w:val="16"/>
              </w:rPr>
              <w:lastRenderedPageBreak/>
              <w:drawing>
                <wp:inline distT="0" distB="0" distL="0" distR="0" wp14:anchorId="422AFC18" wp14:editId="0ED57657">
                  <wp:extent cx="1360610" cy="1814195"/>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84037" cy="1845431"/>
                          </a:xfrm>
                          <a:prstGeom prst="rect">
                            <a:avLst/>
                          </a:prstGeom>
                        </pic:spPr>
                      </pic:pic>
                    </a:graphicData>
                  </a:graphic>
                </wp:inline>
              </w:drawing>
            </w:r>
          </w:p>
        </w:tc>
        <w:tc>
          <w:tcPr>
            <w:tcW w:w="4241" w:type="dxa"/>
          </w:tcPr>
          <w:p w14:paraId="63B213B0" w14:textId="6AF72A23" w:rsidR="00953038" w:rsidRDefault="00953038" w:rsidP="00953038">
            <w:pPr>
              <w:jc w:val="left"/>
              <w:rPr>
                <w:rFonts w:ascii="游明朝" w:eastAsia="游明朝" w:hAnsi="游明朝"/>
                <w:bCs/>
                <w:sz w:val="16"/>
                <w:szCs w:val="16"/>
              </w:rPr>
            </w:pPr>
            <w:r>
              <w:rPr>
                <w:rFonts w:ascii="游明朝" w:eastAsia="游明朝" w:hAnsi="游明朝"/>
                <w:bCs/>
                <w:sz w:val="16"/>
                <w:szCs w:val="16"/>
              </w:rPr>
              <w:t>Goro Kakei</w:t>
            </w:r>
          </w:p>
          <w:p w14:paraId="41AA2100" w14:textId="77777777" w:rsidR="00953038" w:rsidRDefault="00953038" w:rsidP="00953038">
            <w:pPr>
              <w:jc w:val="left"/>
              <w:rPr>
                <w:rFonts w:ascii="游明朝" w:eastAsia="游明朝" w:hAnsi="游明朝"/>
                <w:bCs/>
                <w:sz w:val="16"/>
                <w:szCs w:val="16"/>
              </w:rPr>
            </w:pPr>
            <w:r>
              <w:rPr>
                <w:rFonts w:ascii="游明朝" w:eastAsia="游明朝" w:hAnsi="游明朝"/>
                <w:bCs/>
                <w:sz w:val="16"/>
                <w:szCs w:val="16"/>
              </w:rPr>
              <w:t>“Area-</w:t>
            </w:r>
            <w:r>
              <w:rPr>
                <w:rFonts w:ascii="游明朝" w:eastAsia="游明朝" w:hAnsi="游明朝" w:hint="eastAsia"/>
                <w:bCs/>
                <w:sz w:val="16"/>
                <w:szCs w:val="16"/>
              </w:rPr>
              <w:t>Ⅱ</w:t>
            </w:r>
            <w:r>
              <w:rPr>
                <w:rFonts w:ascii="游明朝" w:eastAsia="游明朝" w:hAnsi="游明朝"/>
                <w:bCs/>
                <w:sz w:val="16"/>
                <w:szCs w:val="16"/>
              </w:rPr>
              <w:t>”, 1991</w:t>
            </w:r>
          </w:p>
          <w:p w14:paraId="36C0E394" w14:textId="77777777" w:rsidR="00953038" w:rsidRDefault="00953038" w:rsidP="00953038">
            <w:pPr>
              <w:jc w:val="left"/>
              <w:rPr>
                <w:rFonts w:ascii="游明朝" w:eastAsia="游明朝" w:hAnsi="游明朝"/>
                <w:bCs/>
                <w:sz w:val="16"/>
                <w:szCs w:val="16"/>
              </w:rPr>
            </w:pPr>
            <w:r>
              <w:rPr>
                <w:rFonts w:ascii="游明朝" w:eastAsia="游明朝" w:hAnsi="游明朝"/>
                <w:bCs/>
                <w:sz w:val="16"/>
                <w:szCs w:val="16"/>
              </w:rPr>
              <w:t>Bronze</w:t>
            </w:r>
          </w:p>
          <w:p w14:paraId="20E771CB" w14:textId="77777777" w:rsidR="00953038" w:rsidRDefault="00953038" w:rsidP="00953038">
            <w:pPr>
              <w:jc w:val="left"/>
              <w:rPr>
                <w:rFonts w:ascii="游明朝" w:eastAsia="游明朝" w:hAnsi="游明朝"/>
                <w:bCs/>
                <w:sz w:val="16"/>
                <w:szCs w:val="16"/>
              </w:rPr>
            </w:pPr>
            <w:r>
              <w:rPr>
                <w:rFonts w:ascii="游明朝" w:eastAsia="游明朝" w:hAnsi="游明朝"/>
                <w:bCs/>
                <w:sz w:val="16"/>
                <w:szCs w:val="16"/>
              </w:rPr>
              <w:t>95</w:t>
            </w:r>
            <w:r w:rsidRPr="006F3500">
              <w:rPr>
                <w:rFonts w:ascii="游明朝" w:eastAsia="游明朝" w:hAnsi="游明朝"/>
                <w:bCs/>
                <w:sz w:val="16"/>
                <w:szCs w:val="16"/>
              </w:rPr>
              <w:t xml:space="preserve"> x </w:t>
            </w:r>
            <w:r>
              <w:rPr>
                <w:rFonts w:ascii="游明朝" w:eastAsia="游明朝" w:hAnsi="游明朝"/>
                <w:bCs/>
                <w:sz w:val="16"/>
                <w:szCs w:val="16"/>
              </w:rPr>
              <w:t xml:space="preserve">58 x 52 </w:t>
            </w:r>
            <w:r w:rsidRPr="006F3500">
              <w:rPr>
                <w:rFonts w:ascii="游明朝" w:eastAsia="游明朝" w:hAnsi="游明朝"/>
                <w:bCs/>
                <w:sz w:val="16"/>
                <w:szCs w:val="16"/>
              </w:rPr>
              <w:t>cm</w:t>
            </w:r>
          </w:p>
          <w:p w14:paraId="2A3429B3" w14:textId="15E4BA52" w:rsidR="00953038" w:rsidRPr="00953038" w:rsidRDefault="00953038" w:rsidP="00953038">
            <w:pPr>
              <w:jc w:val="left"/>
            </w:pPr>
          </w:p>
        </w:tc>
      </w:tr>
      <w:tr w:rsidR="00953038" w14:paraId="7B059914" w14:textId="77777777" w:rsidTr="00D03CF6">
        <w:trPr>
          <w:trHeight w:val="2681"/>
        </w:trPr>
        <w:tc>
          <w:tcPr>
            <w:tcW w:w="4253" w:type="dxa"/>
          </w:tcPr>
          <w:p w14:paraId="13429DE8" w14:textId="68F0CF19" w:rsidR="00953038" w:rsidRDefault="00953038" w:rsidP="00953038">
            <w:pPr>
              <w:jc w:val="center"/>
              <w:rPr>
                <w:rFonts w:asciiTheme="minorEastAsia" w:hAnsiTheme="minorEastAsia"/>
                <w:sz w:val="16"/>
                <w:szCs w:val="16"/>
              </w:rPr>
            </w:pPr>
            <w:r>
              <w:rPr>
                <w:rFonts w:asciiTheme="minorEastAsia" w:hAnsiTheme="minorEastAsia" w:hint="eastAsia"/>
                <w:noProof/>
                <w:sz w:val="16"/>
                <w:szCs w:val="16"/>
              </w:rPr>
              <w:drawing>
                <wp:inline distT="0" distB="0" distL="0" distR="0" wp14:anchorId="7945E41F" wp14:editId="1B3B597D">
                  <wp:extent cx="1400048" cy="1750060"/>
                  <wp:effectExtent l="0" t="0" r="0" b="254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1262" cy="1764078"/>
                          </a:xfrm>
                          <a:prstGeom prst="rect">
                            <a:avLst/>
                          </a:prstGeom>
                        </pic:spPr>
                      </pic:pic>
                    </a:graphicData>
                  </a:graphic>
                </wp:inline>
              </w:drawing>
            </w:r>
          </w:p>
        </w:tc>
        <w:tc>
          <w:tcPr>
            <w:tcW w:w="4241" w:type="dxa"/>
          </w:tcPr>
          <w:p w14:paraId="55350848" w14:textId="71A0AE7E" w:rsidR="00953038" w:rsidRDefault="00953038" w:rsidP="00953038">
            <w:pPr>
              <w:jc w:val="left"/>
              <w:rPr>
                <w:rFonts w:ascii="游明朝" w:eastAsia="游明朝" w:hAnsi="游明朝"/>
                <w:bCs/>
                <w:sz w:val="16"/>
                <w:szCs w:val="16"/>
              </w:rPr>
            </w:pPr>
            <w:r>
              <w:rPr>
                <w:rFonts w:ascii="游明朝" w:eastAsia="游明朝" w:hAnsi="游明朝"/>
                <w:bCs/>
                <w:sz w:val="16"/>
                <w:szCs w:val="16"/>
              </w:rPr>
              <w:t>Goro Kakei</w:t>
            </w:r>
          </w:p>
          <w:p w14:paraId="6E8B8EB1" w14:textId="77777777" w:rsidR="00953038" w:rsidRDefault="00953038" w:rsidP="00953038">
            <w:pPr>
              <w:jc w:val="left"/>
              <w:rPr>
                <w:rFonts w:ascii="游明朝" w:eastAsia="游明朝" w:hAnsi="游明朝"/>
                <w:bCs/>
                <w:sz w:val="16"/>
                <w:szCs w:val="16"/>
              </w:rPr>
            </w:pPr>
            <w:r>
              <w:rPr>
                <w:rFonts w:ascii="游明朝" w:eastAsia="游明朝" w:hAnsi="游明朝"/>
                <w:bCs/>
                <w:sz w:val="16"/>
                <w:szCs w:val="16"/>
              </w:rPr>
              <w:t>“Untitled”, 2001</w:t>
            </w:r>
          </w:p>
          <w:p w14:paraId="7AEE02A6" w14:textId="77777777" w:rsidR="00953038" w:rsidRDefault="00953038" w:rsidP="00953038">
            <w:pPr>
              <w:jc w:val="left"/>
              <w:rPr>
                <w:rFonts w:ascii="游明朝" w:eastAsia="游明朝" w:hAnsi="游明朝"/>
                <w:bCs/>
                <w:sz w:val="16"/>
                <w:szCs w:val="16"/>
              </w:rPr>
            </w:pPr>
            <w:r>
              <w:rPr>
                <w:rFonts w:ascii="游明朝" w:eastAsia="游明朝" w:hAnsi="游明朝"/>
                <w:bCs/>
                <w:sz w:val="16"/>
                <w:szCs w:val="16"/>
              </w:rPr>
              <w:t>O</w:t>
            </w:r>
            <w:r w:rsidRPr="0022597E">
              <w:rPr>
                <w:rFonts w:ascii="游明朝" w:eastAsia="游明朝" w:hAnsi="游明朝"/>
                <w:bCs/>
                <w:sz w:val="16"/>
                <w:szCs w:val="16"/>
              </w:rPr>
              <w:t>il on canvas</w:t>
            </w:r>
          </w:p>
          <w:p w14:paraId="17E89F4E" w14:textId="77777777" w:rsidR="00953038" w:rsidRDefault="00953038" w:rsidP="00953038">
            <w:pPr>
              <w:jc w:val="left"/>
              <w:rPr>
                <w:rFonts w:ascii="游明朝" w:eastAsia="游明朝" w:hAnsi="游明朝"/>
                <w:bCs/>
                <w:sz w:val="16"/>
                <w:szCs w:val="16"/>
              </w:rPr>
            </w:pPr>
            <w:r w:rsidRPr="008C3353">
              <w:rPr>
                <w:rFonts w:ascii="游明朝" w:eastAsia="游明朝" w:hAnsi="游明朝"/>
                <w:bCs/>
                <w:sz w:val="16"/>
                <w:szCs w:val="16"/>
              </w:rPr>
              <w:t>145.5 x 112</w:t>
            </w:r>
            <w:r>
              <w:rPr>
                <w:rFonts w:ascii="游明朝" w:eastAsia="游明朝" w:hAnsi="游明朝" w:hint="eastAsia"/>
                <w:bCs/>
                <w:sz w:val="16"/>
                <w:szCs w:val="16"/>
              </w:rPr>
              <w:t xml:space="preserve"> </w:t>
            </w:r>
            <w:r>
              <w:rPr>
                <w:rFonts w:ascii="游明朝" w:eastAsia="游明朝" w:hAnsi="游明朝"/>
                <w:bCs/>
                <w:sz w:val="16"/>
                <w:szCs w:val="16"/>
              </w:rPr>
              <w:t>cm</w:t>
            </w:r>
          </w:p>
          <w:p w14:paraId="7DB099B4" w14:textId="02CC8813" w:rsidR="00953038" w:rsidRPr="00953038" w:rsidRDefault="00953038" w:rsidP="00953038">
            <w:pPr>
              <w:jc w:val="left"/>
            </w:pPr>
          </w:p>
        </w:tc>
      </w:tr>
    </w:tbl>
    <w:p w14:paraId="6D7A7176" w14:textId="54F06150" w:rsidR="001416AC" w:rsidRPr="001416AC" w:rsidRDefault="001416AC" w:rsidP="001416AC">
      <w:pPr>
        <w:rPr>
          <w:rFonts w:asciiTheme="minorEastAsia" w:hAnsiTheme="minorEastAsia"/>
          <w:sz w:val="16"/>
          <w:szCs w:val="16"/>
        </w:rPr>
      </w:pPr>
    </w:p>
    <w:sectPr w:rsidR="001416AC" w:rsidRPr="001416AC" w:rsidSect="00FE5A8D">
      <w:headerReference w:type="default" r:id="rId8"/>
      <w:headerReference w:type="first" r:id="rId9"/>
      <w:pgSz w:w="11906" w:h="16838"/>
      <w:pgMar w:top="1985" w:right="1701" w:bottom="1701" w:left="1701" w:header="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B9E60" w14:textId="77777777" w:rsidR="00C27F43" w:rsidRDefault="00C27F43" w:rsidP="00EE11E1">
      <w:r>
        <w:separator/>
      </w:r>
    </w:p>
  </w:endnote>
  <w:endnote w:type="continuationSeparator" w:id="0">
    <w:p w14:paraId="77483730" w14:textId="77777777" w:rsidR="00C27F43" w:rsidRDefault="00C27F43" w:rsidP="00EE1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68A02D" w14:textId="77777777" w:rsidR="00C27F43" w:rsidRDefault="00C27F43" w:rsidP="00EE11E1">
      <w:r>
        <w:separator/>
      </w:r>
    </w:p>
  </w:footnote>
  <w:footnote w:type="continuationSeparator" w:id="0">
    <w:p w14:paraId="3D943251" w14:textId="77777777" w:rsidR="00C27F43" w:rsidRDefault="00C27F43" w:rsidP="00EE1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21E2B" w14:textId="64BFB510" w:rsidR="00EE11E1" w:rsidRDefault="00EE11E1" w:rsidP="00F62FE0">
    <w:pPr>
      <w:pStyle w:val="a3"/>
      <w:ind w:leftChars="-742" w:left="-1556"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4F9FA" w14:textId="29920F44" w:rsidR="00FE5A8D" w:rsidRDefault="00FE5A8D" w:rsidP="00FE5A8D">
    <w:pPr>
      <w:pStyle w:val="a3"/>
      <w:ind w:leftChars="-742" w:hangingChars="742" w:hanging="1558"/>
    </w:pPr>
    <w:r>
      <w:rPr>
        <w:noProof/>
      </w:rPr>
      <w:drawing>
        <wp:inline distT="0" distB="0" distL="0" distR="0" wp14:anchorId="63605F1F" wp14:editId="558F86AB">
          <wp:extent cx="7327707" cy="1638300"/>
          <wp:effectExtent l="0" t="0" r="6985"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1">
                    <a:extLst>
                      <a:ext uri="{28A0092B-C50C-407E-A947-70E740481C1C}">
                        <a14:useLocalDpi xmlns:a14="http://schemas.microsoft.com/office/drawing/2010/main" val="0"/>
                      </a:ext>
                    </a:extLst>
                  </a:blip>
                  <a:stretch>
                    <a:fillRect/>
                  </a:stretch>
                </pic:blipFill>
                <pic:spPr>
                  <a:xfrm>
                    <a:off x="0" y="0"/>
                    <a:ext cx="7377028" cy="164932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6AC"/>
    <w:rsid w:val="00020CF4"/>
    <w:rsid w:val="00037209"/>
    <w:rsid w:val="00072EA6"/>
    <w:rsid w:val="0009165C"/>
    <w:rsid w:val="000E62A8"/>
    <w:rsid w:val="001416AC"/>
    <w:rsid w:val="00173041"/>
    <w:rsid w:val="0018266D"/>
    <w:rsid w:val="001A1563"/>
    <w:rsid w:val="001B5406"/>
    <w:rsid w:val="001C1786"/>
    <w:rsid w:val="001C5E7E"/>
    <w:rsid w:val="001D1D3A"/>
    <w:rsid w:val="001D661F"/>
    <w:rsid w:val="0021681F"/>
    <w:rsid w:val="002263FF"/>
    <w:rsid w:val="00275A05"/>
    <w:rsid w:val="00287440"/>
    <w:rsid w:val="002B1DEC"/>
    <w:rsid w:val="002B4B56"/>
    <w:rsid w:val="002B7D92"/>
    <w:rsid w:val="002F6761"/>
    <w:rsid w:val="00331557"/>
    <w:rsid w:val="00333D8A"/>
    <w:rsid w:val="00337022"/>
    <w:rsid w:val="003427F3"/>
    <w:rsid w:val="00346478"/>
    <w:rsid w:val="00352320"/>
    <w:rsid w:val="003801EB"/>
    <w:rsid w:val="003D09D5"/>
    <w:rsid w:val="003F09DB"/>
    <w:rsid w:val="004346CB"/>
    <w:rsid w:val="0049301E"/>
    <w:rsid w:val="004A543E"/>
    <w:rsid w:val="004C55A3"/>
    <w:rsid w:val="004F61E7"/>
    <w:rsid w:val="0051625B"/>
    <w:rsid w:val="00532854"/>
    <w:rsid w:val="00534AC6"/>
    <w:rsid w:val="00555716"/>
    <w:rsid w:val="00565031"/>
    <w:rsid w:val="00586B80"/>
    <w:rsid w:val="005A212A"/>
    <w:rsid w:val="005A5545"/>
    <w:rsid w:val="005A7712"/>
    <w:rsid w:val="005B37C3"/>
    <w:rsid w:val="005E2E63"/>
    <w:rsid w:val="00607B51"/>
    <w:rsid w:val="00670832"/>
    <w:rsid w:val="00686184"/>
    <w:rsid w:val="006872BD"/>
    <w:rsid w:val="00695576"/>
    <w:rsid w:val="006973A4"/>
    <w:rsid w:val="006F77B5"/>
    <w:rsid w:val="007145C4"/>
    <w:rsid w:val="00726DD8"/>
    <w:rsid w:val="00735801"/>
    <w:rsid w:val="00735C7F"/>
    <w:rsid w:val="00786AFC"/>
    <w:rsid w:val="007B7E13"/>
    <w:rsid w:val="007C0DBF"/>
    <w:rsid w:val="007F181D"/>
    <w:rsid w:val="008168CF"/>
    <w:rsid w:val="00871AB8"/>
    <w:rsid w:val="008A2E49"/>
    <w:rsid w:val="008C2250"/>
    <w:rsid w:val="008F6EA7"/>
    <w:rsid w:val="00926717"/>
    <w:rsid w:val="00953038"/>
    <w:rsid w:val="00955081"/>
    <w:rsid w:val="00972E09"/>
    <w:rsid w:val="009903F2"/>
    <w:rsid w:val="009C0187"/>
    <w:rsid w:val="009C6C78"/>
    <w:rsid w:val="009D05CB"/>
    <w:rsid w:val="009D40D9"/>
    <w:rsid w:val="00A016F5"/>
    <w:rsid w:val="00A06D41"/>
    <w:rsid w:val="00A10A9C"/>
    <w:rsid w:val="00A260E2"/>
    <w:rsid w:val="00A67AC7"/>
    <w:rsid w:val="00A97A7A"/>
    <w:rsid w:val="00AB17F4"/>
    <w:rsid w:val="00AC7083"/>
    <w:rsid w:val="00AE55A0"/>
    <w:rsid w:val="00B012FD"/>
    <w:rsid w:val="00B0286D"/>
    <w:rsid w:val="00B03782"/>
    <w:rsid w:val="00B21F18"/>
    <w:rsid w:val="00B32C6A"/>
    <w:rsid w:val="00B346F8"/>
    <w:rsid w:val="00B7681F"/>
    <w:rsid w:val="00B816B3"/>
    <w:rsid w:val="00BA03C3"/>
    <w:rsid w:val="00BA2783"/>
    <w:rsid w:val="00BD1647"/>
    <w:rsid w:val="00BE0C02"/>
    <w:rsid w:val="00C04510"/>
    <w:rsid w:val="00C07078"/>
    <w:rsid w:val="00C141A8"/>
    <w:rsid w:val="00C16A36"/>
    <w:rsid w:val="00C27F43"/>
    <w:rsid w:val="00C50BF5"/>
    <w:rsid w:val="00C711B4"/>
    <w:rsid w:val="00C81C18"/>
    <w:rsid w:val="00C9404F"/>
    <w:rsid w:val="00CB3C2D"/>
    <w:rsid w:val="00CD6D96"/>
    <w:rsid w:val="00CE10FB"/>
    <w:rsid w:val="00D03CF6"/>
    <w:rsid w:val="00D157B9"/>
    <w:rsid w:val="00D1639A"/>
    <w:rsid w:val="00D26181"/>
    <w:rsid w:val="00D33A7A"/>
    <w:rsid w:val="00D5292C"/>
    <w:rsid w:val="00D6209B"/>
    <w:rsid w:val="00D65B58"/>
    <w:rsid w:val="00D92EFB"/>
    <w:rsid w:val="00D95DA0"/>
    <w:rsid w:val="00DD3CB8"/>
    <w:rsid w:val="00DE7F34"/>
    <w:rsid w:val="00E5163D"/>
    <w:rsid w:val="00E7184E"/>
    <w:rsid w:val="00E819D7"/>
    <w:rsid w:val="00E9260A"/>
    <w:rsid w:val="00EC5165"/>
    <w:rsid w:val="00ED5B7F"/>
    <w:rsid w:val="00ED6543"/>
    <w:rsid w:val="00EE11E1"/>
    <w:rsid w:val="00EE1D0C"/>
    <w:rsid w:val="00EE50B0"/>
    <w:rsid w:val="00F05260"/>
    <w:rsid w:val="00F10BE0"/>
    <w:rsid w:val="00F20422"/>
    <w:rsid w:val="00F239D4"/>
    <w:rsid w:val="00F23FD9"/>
    <w:rsid w:val="00F3218B"/>
    <w:rsid w:val="00F40235"/>
    <w:rsid w:val="00F473EC"/>
    <w:rsid w:val="00F62FE0"/>
    <w:rsid w:val="00F9770C"/>
    <w:rsid w:val="00FC31D1"/>
    <w:rsid w:val="00FD4376"/>
    <w:rsid w:val="00FE5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52DDD2"/>
  <w15:chartTrackingRefBased/>
  <w15:docId w15:val="{9D4EC163-57A8-474D-9D25-31DC83C9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11E1"/>
    <w:pPr>
      <w:tabs>
        <w:tab w:val="center" w:pos="4252"/>
        <w:tab w:val="right" w:pos="8504"/>
      </w:tabs>
      <w:snapToGrid w:val="0"/>
    </w:pPr>
  </w:style>
  <w:style w:type="character" w:customStyle="1" w:styleId="a4">
    <w:name w:val="ヘッダー (文字)"/>
    <w:basedOn w:val="a0"/>
    <w:link w:val="a3"/>
    <w:uiPriority w:val="99"/>
    <w:rsid w:val="00EE11E1"/>
  </w:style>
  <w:style w:type="paragraph" w:styleId="a5">
    <w:name w:val="footer"/>
    <w:basedOn w:val="a"/>
    <w:link w:val="a6"/>
    <w:uiPriority w:val="99"/>
    <w:unhideWhenUsed/>
    <w:rsid w:val="00EE11E1"/>
    <w:pPr>
      <w:tabs>
        <w:tab w:val="center" w:pos="4252"/>
        <w:tab w:val="right" w:pos="8504"/>
      </w:tabs>
      <w:snapToGrid w:val="0"/>
    </w:pPr>
  </w:style>
  <w:style w:type="character" w:customStyle="1" w:styleId="a6">
    <w:name w:val="フッター (文字)"/>
    <w:basedOn w:val="a0"/>
    <w:link w:val="a5"/>
    <w:uiPriority w:val="99"/>
    <w:rsid w:val="00EE11E1"/>
  </w:style>
  <w:style w:type="table" w:styleId="a7">
    <w:name w:val="Table Grid"/>
    <w:basedOn w:val="a1"/>
    <w:uiPriority w:val="39"/>
    <w:rsid w:val="00953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A26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804</Words>
  <Characters>4583</Characters>
  <Application>Microsoft Office Word</Application>
  <DocSecurity>0</DocSecurity>
  <Lines>38</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Kenmoku</dc:creator>
  <cp:keywords/>
  <dc:description/>
  <cp:lastModifiedBy>池亀 彩子</cp:lastModifiedBy>
  <cp:revision>18</cp:revision>
  <cp:lastPrinted>2024-05-22T11:41:00Z</cp:lastPrinted>
  <dcterms:created xsi:type="dcterms:W3CDTF">2023-02-02T03:06:00Z</dcterms:created>
  <dcterms:modified xsi:type="dcterms:W3CDTF">2024-05-22T11:43:00Z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3426a48b-ae20-4d98-b758-f5250a7d5d95</vt:lpwstr>
  </property>
</Properties>
</file>